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387" w:rsidRDefault="00A50387" w:rsidP="00A50387">
      <w:pPr>
        <w:pStyle w:val="3"/>
      </w:pPr>
      <w:r>
        <w:t>Администрация муниципального образования «Город Астрахань»</w:t>
      </w:r>
    </w:p>
    <w:p w:rsidR="001A4CFE" w:rsidRDefault="00A50387" w:rsidP="00A50387">
      <w:pPr>
        <w:pStyle w:val="3"/>
      </w:pPr>
      <w:r>
        <w:t xml:space="preserve">ПОСТАНОВЛЕНИЕ </w:t>
      </w:r>
      <w:bookmarkStart w:id="0" w:name="_GoBack"/>
      <w:bookmarkEnd w:id="0"/>
    </w:p>
    <w:p w:rsidR="00A50387" w:rsidRDefault="00A50387" w:rsidP="00A50387">
      <w:pPr>
        <w:pStyle w:val="3"/>
      </w:pPr>
      <w:r>
        <w:t>05 сентября 2023 года № 175</w:t>
      </w:r>
    </w:p>
    <w:p w:rsidR="00A50387" w:rsidRDefault="00A50387" w:rsidP="00A50387">
      <w:pPr>
        <w:pStyle w:val="3"/>
      </w:pPr>
      <w:r>
        <w:t xml:space="preserve">«Об утверждении административного регламента администрации муниципального образования «Городской округ город Астрахань» предоставления услуги </w:t>
      </w:r>
    </w:p>
    <w:p w:rsidR="00A50387" w:rsidRDefault="00A50387" w:rsidP="00A50387">
      <w:pPr>
        <w:pStyle w:val="3"/>
      </w:pPr>
      <w:r>
        <w:t xml:space="preserve">«Запись на </w:t>
      </w:r>
      <w:proofErr w:type="gramStart"/>
      <w:r>
        <w:t>обучение</w:t>
      </w:r>
      <w:proofErr w:type="gramEnd"/>
      <w:r>
        <w:t xml:space="preserve"> по дополнительной общеобразовательной программе»</w:t>
      </w:r>
    </w:p>
    <w:p w:rsidR="00A50387" w:rsidRDefault="00A50387" w:rsidP="00A50387">
      <w:pPr>
        <w:pStyle w:val="a3"/>
        <w:ind w:firstLine="709"/>
      </w:pPr>
      <w:proofErr w:type="gramStart"/>
      <w:r>
        <w:t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от 29.12.2012 № 273-ФЗ «Об образовании в Российской Федерации»,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постановлением</w:t>
      </w:r>
      <w:proofErr w:type="gramEnd"/>
      <w:r>
        <w:t xml:space="preserve"> администрации города Астрахани от 03.12.2012 № 10383, постановлением администрации муниципального образования «Город Астрахань» от 12.11.2021 № 332, ПОСТАНОВЛЯЮ:</w:t>
      </w:r>
    </w:p>
    <w:p w:rsidR="00A50387" w:rsidRDefault="00A50387" w:rsidP="00A50387">
      <w:pPr>
        <w:pStyle w:val="a3"/>
        <w:ind w:firstLine="709"/>
      </w:pPr>
      <w:r>
        <w:t xml:space="preserve">1. Утвердить административный регламент администрации муниципального образования «Городской округ город Астрахань» предоставления услуги «Запись на </w:t>
      </w:r>
      <w:proofErr w:type="gramStart"/>
      <w:r>
        <w:t>обучение</w:t>
      </w:r>
      <w:proofErr w:type="gramEnd"/>
      <w:r>
        <w:t xml:space="preserve"> по дополнительной общеобразовательной программе» (далее - административный регламент).</w:t>
      </w:r>
    </w:p>
    <w:p w:rsidR="00A50387" w:rsidRDefault="00A50387" w:rsidP="00A50387">
      <w:pPr>
        <w:pStyle w:val="a3"/>
        <w:ind w:firstLine="709"/>
      </w:pPr>
      <w:r>
        <w:t>2. Управлению образования администрации муниципального образования «Город Астрахань» обеспечить:</w:t>
      </w:r>
    </w:p>
    <w:p w:rsidR="00A50387" w:rsidRDefault="00A50387" w:rsidP="00A50387">
      <w:pPr>
        <w:pStyle w:val="a3"/>
        <w:ind w:firstLine="709"/>
      </w:pPr>
      <w:r>
        <w:t>2.1. Исполнение административного регламента, указанного в пункте 1 настоящего постановления администрации муниципального образования «Городской округ город Астрахань».</w:t>
      </w:r>
    </w:p>
    <w:p w:rsidR="00A50387" w:rsidRDefault="00A50387" w:rsidP="00A50387">
      <w:pPr>
        <w:pStyle w:val="a3"/>
        <w:ind w:firstLine="709"/>
      </w:pPr>
      <w:r>
        <w:t xml:space="preserve">2.2. Размещение административного регламента, указанного в пункте 1 настоящего постановления администрации муниципального образования «Городской округ город Астрахань» в государственных информационных системах: </w:t>
      </w:r>
      <w:r>
        <w:rPr>
          <w:rStyle w:val="a4"/>
        </w:rPr>
        <w:t>http://www.gosuslugi.ru</w:t>
      </w:r>
      <w:r>
        <w:t xml:space="preserve">, </w:t>
      </w:r>
      <w:r>
        <w:rPr>
          <w:rStyle w:val="a4"/>
        </w:rPr>
        <w:t>http://gosuslugi.astrobl.ru</w:t>
      </w:r>
      <w:r>
        <w:t>.</w:t>
      </w:r>
    </w:p>
    <w:p w:rsidR="00A50387" w:rsidRDefault="00A50387" w:rsidP="00A50387">
      <w:pPr>
        <w:pStyle w:val="a3"/>
        <w:ind w:firstLine="709"/>
      </w:pPr>
      <w:r>
        <w:t>2.3. Размещение настоящего постановления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A50387" w:rsidRDefault="00A50387" w:rsidP="00A50387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«Городской округ город Астрахань»:</w:t>
      </w:r>
    </w:p>
    <w:p w:rsidR="00A50387" w:rsidRDefault="00A50387" w:rsidP="00A50387">
      <w:pPr>
        <w:pStyle w:val="a3"/>
        <w:ind w:firstLine="709"/>
        <w:rPr>
          <w:spacing w:val="2"/>
        </w:rPr>
      </w:pPr>
      <w:r>
        <w:rPr>
          <w:spacing w:val="2"/>
        </w:rPr>
        <w:t>3.1.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A50387" w:rsidRDefault="00A50387" w:rsidP="00A50387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50387" w:rsidRDefault="00A50387" w:rsidP="00A50387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«Городской округ город Астрахань»:</w:t>
      </w:r>
    </w:p>
    <w:p w:rsidR="00A50387" w:rsidRDefault="00A50387" w:rsidP="00A50387">
      <w:pPr>
        <w:pStyle w:val="a3"/>
        <w:ind w:firstLine="709"/>
      </w:pPr>
      <w:r>
        <w:t>4.1.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A50387" w:rsidRDefault="00A50387" w:rsidP="00A50387">
      <w:pPr>
        <w:pStyle w:val="a3"/>
        <w:ind w:firstLine="709"/>
      </w:pPr>
      <w:r>
        <w:t>4.2.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50387" w:rsidRDefault="00A50387" w:rsidP="00A50387">
      <w:pPr>
        <w:pStyle w:val="a3"/>
        <w:ind w:firstLine="709"/>
      </w:pPr>
      <w:r>
        <w:t>5.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A50387" w:rsidRDefault="00A50387" w:rsidP="00A50387">
      <w:pPr>
        <w:pStyle w:val="a3"/>
        <w:ind w:firstLine="709"/>
      </w:pPr>
      <w:r>
        <w:t xml:space="preserve">6.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 Астрахань» - начальника управления образования администрации муниципального образования «Город Астрахань».</w:t>
      </w:r>
    </w:p>
    <w:p w:rsidR="00A50387" w:rsidRDefault="00A50387" w:rsidP="00A50387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«Городской округ город Астрахань»</w:t>
      </w:r>
    </w:p>
    <w:p w:rsidR="00A50387" w:rsidRDefault="00A50387" w:rsidP="00A50387">
      <w:pPr>
        <w:pStyle w:val="a3"/>
        <w:jc w:val="right"/>
      </w:pPr>
      <w:r>
        <w:rPr>
          <w:b/>
          <w:bCs/>
        </w:rPr>
        <w:t>О.А. ПОЛУМОРДВИНОВ</w:t>
      </w:r>
    </w:p>
    <w:p w:rsidR="00FF4A14" w:rsidRDefault="00287028"/>
    <w:sectPr w:rsidR="00FF4A14" w:rsidSect="00A50387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387"/>
    <w:rsid w:val="001A4CFE"/>
    <w:rsid w:val="00287028"/>
    <w:rsid w:val="00616A34"/>
    <w:rsid w:val="006923EA"/>
    <w:rsid w:val="008036C7"/>
    <w:rsid w:val="008505A8"/>
    <w:rsid w:val="00A50387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50387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50387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A50387"/>
    <w:rPr>
      <w:rFonts w:cs="Times New Roman"/>
      <w:color w:val="0000FF"/>
      <w:w w:val="100"/>
      <w:u w:val="thick" w:color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50387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50387"/>
    <w:pPr>
      <w:autoSpaceDE w:val="0"/>
      <w:autoSpaceDN w:val="0"/>
      <w:adjustRightInd w:val="0"/>
      <w:spacing w:after="0" w:line="21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  <w:style w:type="character" w:styleId="a4">
    <w:name w:val="Hyperlink"/>
    <w:basedOn w:val="a0"/>
    <w:uiPriority w:val="99"/>
    <w:rsid w:val="00A50387"/>
    <w:rPr>
      <w:rFonts w:cs="Times New Roman"/>
      <w:color w:val="0000FF"/>
      <w:w w:val="100"/>
      <w:u w:val="thick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2023-09-14T05:23:00Z</dcterms:created>
  <dcterms:modified xsi:type="dcterms:W3CDTF">2023-09-14T05:28:00Z</dcterms:modified>
</cp:coreProperties>
</file>